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9 «А» класса</w:t>
      </w:r>
    </w:p>
    <w:p>
      <w:pPr>
        <w:jc w:val="center"/>
      </w:pPr>
      <w:r>
        <w:rPr>
          <w:b w:val="0"/>
        </w:rPr>
        <w:t>МБОУ СОШ № 29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обучается в 9 «А» классе МБОУ СОШ № 29 с 2023 года.</w:t>
      </w:r>
    </w:p>
    <w:p>
      <w:pPr>
        <w:ind w:firstLine="709"/>
        <w:jc w:val="both"/>
      </w:pPr>
      <w:r>
        <w:t>Выпускной класс основной школы: София сдаёт ОГЭ и выбирает между 10 классом и колледжем.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Дисциплинирована, правила поведения в школе соблюдает, замечаний не имеет. Физически развита хорошо, занимается спортом, нормативы по физической культуре выполняет.</w:t>
      </w:r>
    </w:p>
    <w:p>
      <w:pPr>
        <w:ind w:firstLine="709"/>
        <w:jc w:val="both"/>
      </w:pPr>
      <w:r>
        <w:t>Проявляет лидерские качества, умеет организовать товарищей и довести дело до конца. В классе пользуется уважением, со сверстниками общается доброжелательно, конфликтов не допускает.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Вредных привычек не имеет, к табакокурению и алкоголю относится отрицательно. Уроки без уважительной причины не пропускает, на занятия приходит подготовленным. По характеру София творческая и добра.</w:t>
      </w:r>
    </w:p>
    <w:p>
      <w:pPr>
        <w:ind w:firstLine="709"/>
        <w:jc w:val="both"/>
      </w:pPr>
      <w:r>
        <w:t>Во внеурочное время играет в шахматы.</w:t>
      </w:r>
    </w:p>
    <w:p>
      <w:pPr>
        <w:ind w:firstLine="709"/>
        <w:jc w:val="both"/>
      </w:pPr>
      <w:r>
        <w:t>Характеристика выдана для предоставления в военный комиссариат.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9 класса в военкомат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