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9 «В» класса</w:t>
      </w:r>
    </w:p>
    <w:p>
      <w:pPr>
        <w:jc w:val="center"/>
      </w:pPr>
      <w:r>
        <w:rPr>
          <w:b w:val="0"/>
        </w:rPr>
        <w:t>МБОУ СОШ № 9</w:t>
      </w:r>
    </w:p>
    <w:p>
      <w:pPr>
        <w:jc w:val="center"/>
      </w:pPr>
      <w:r>
        <w:rPr>
          <w:b w:val="0"/>
        </w:rPr>
        <w:t>Волкова Милана Ильинична</w:t>
      </w:r>
    </w:p>
    <w:p/>
    <w:p>
      <w:pPr>
        <w:ind w:firstLine="709"/>
        <w:jc w:val="both"/>
      </w:pPr>
      <w:r>
        <w:t>Волкова Милана Ильинична обучается в 9 «В» классе МБОУ СОШ № 9 с 2021 года.</w:t>
      </w:r>
    </w:p>
    <w:p>
      <w:pPr>
        <w:ind w:firstLine="709"/>
        <w:jc w:val="both"/>
      </w:pPr>
      <w:r>
        <w:t>В этом году Милана готовится к основному государственному экзамену и определяется с дальнейшим обучением.</w:t>
      </w:r>
    </w:p>
    <w:p>
      <w:pPr>
        <w:ind w:firstLine="709"/>
        <w:jc w:val="both"/>
      </w:pPr>
      <w:r>
        <w:t>Успеваемость средняя: с базовыми заданиями справляется, задания повышенной сложности вызывают затруднения. Бывают пропуски по болезни, пропущенный материал Милана старается восполнить. Иногда отвлекается и отвлекает одноклассников, однако после замечания исправляется.</w:t>
      </w:r>
    </w:p>
    <w:p>
      <w:pPr>
        <w:ind w:firstLine="709"/>
        <w:jc w:val="both"/>
      </w:pPr>
      <w:r>
        <w:t>В коллективе держится спокойно, в конфликты вступает редко. Отношения с педагогами ровные, без конфликтов. На учёте не состоит, однако были отдельные нарушения школьных правил, по которым проводились беседы.</w:t>
      </w:r>
    </w:p>
    <w:p>
      <w:pPr>
        <w:ind w:firstLine="709"/>
        <w:jc w:val="both"/>
      </w:pPr>
      <w:r>
        <w:t>Классный руководитель проводит индивидуальные беседы, ситуация находится под контролем. Родители поддерживают связь со школой, но на собраниях бывают не всегда. По характеру Милана целеустремлёна и упряма.</w:t>
      </w:r>
    </w:p>
    <w:p>
      <w:pPr>
        <w:ind w:firstLine="709"/>
        <w:jc w:val="both"/>
      </w:pPr>
      <w:r>
        <w:t>Во внеурочное время играет в шахматы.</w:t>
      </w:r>
    </w:p>
    <w:p>
      <w:pPr>
        <w:ind w:firstLine="709"/>
        <w:jc w:val="both"/>
      </w:pPr>
      <w:r>
        <w:t>Характеристика выдана для предоставления в суд.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в суд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