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10 «А» класса</w:t>
      </w:r>
    </w:p>
    <w:p>
      <w:pPr>
        <w:jc w:val="center"/>
      </w:pPr>
      <w:r>
        <w:rPr>
          <w:b w:val="0"/>
        </w:rPr>
        <w:t>МБОУ СОШ № 24</w:t>
      </w:r>
    </w:p>
    <w:p>
      <w:pPr>
        <w:jc w:val="center"/>
      </w:pPr>
      <w:r>
        <w:rPr>
          <w:b w:val="0"/>
        </w:rPr>
        <w:t>Попова Ева Алексеевна</w:t>
      </w:r>
    </w:p>
    <w:p/>
    <w:p>
      <w:pPr>
        <w:ind w:firstLine="709"/>
        <w:jc w:val="both"/>
      </w:pPr>
      <w:r>
        <w:t>Попова Ева Алексеевна учится в 10 «А» классе МБОУ СОШ № 24 с 2017 года.</w:t>
      </w:r>
    </w:p>
    <w:p>
      <w:pPr>
        <w:ind w:firstLine="709"/>
        <w:jc w:val="both"/>
      </w:pPr>
      <w:r>
        <w:t>В десятом классе Ева обучается по выбранному профилю и заранее готовится к экзаменам.</w:t>
      </w:r>
    </w:p>
    <w:p>
      <w:pPr>
        <w:ind w:firstLine="709"/>
        <w:jc w:val="both"/>
      </w:pPr>
      <w:r>
        <w:t>Успеваемость средняя: с базовыми заданиями справляется, задания повышенной сложности вызывают затруднения. Домашние задания выполняет, хотя не всегда полностью; нуждается в напоминаниях. Бывают пропуски по болезни, пропущенный материал Ева старается восполнить.</w:t>
      </w:r>
    </w:p>
    <w:p>
      <w:pPr>
        <w:ind w:firstLine="709"/>
        <w:jc w:val="both"/>
      </w:pPr>
      <w:r>
        <w:t>Дисциплина в целом удовлетворительная; замечания бывают, но на них Ева реагирует правильно. С одноклассниками поддерживает ровные отношения, близко общается с небольшим кругом друзей. С учителями ведёт себя в целом корректно, хотя не всегда соглашается с замечаниями.</w:t>
      </w:r>
    </w:p>
    <w:p>
      <w:pPr>
        <w:ind w:firstLine="709"/>
        <w:jc w:val="both"/>
      </w:pPr>
      <w:r>
        <w:t>Сведений о вредных привычках нет, беседы о здоровом образе жизни воспринимает спокойно. На учёте не состоит, однако были отдельные нарушения школьных правил, по которым проводились беседы. Классный руководитель проводит индивидуальные беседы, ситуация находится под контролем.</w:t>
      </w:r>
    </w:p>
    <w:p>
      <w:pPr>
        <w:ind w:firstLine="709"/>
        <w:jc w:val="both"/>
      </w:pPr>
      <w:r>
        <w:t>Родители поддерживают связь со школой, но на собраниях бывают не всегда. По характеру Ева добра и невнимательна. Во внеурочное время занимается танцами.</w:t>
      </w:r>
    </w:p>
    <w:p>
      <w:pPr>
        <w:ind w:firstLine="709"/>
        <w:jc w:val="both"/>
      </w:pPr>
      <w:r>
        <w:t>Характеристика выдана для предоставления в комиссию по делам несовершеннолетних и защите их прав.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в КДН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