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11 «Г» класса</w:t>
      </w:r>
    </w:p>
    <w:p>
      <w:pPr>
        <w:jc w:val="center"/>
      </w:pPr>
      <w:r>
        <w:rPr>
          <w:b w:val="0"/>
        </w:rPr>
        <w:t>МБОУ СОШ № 10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обучается в 11 «Г» классе МБОУ СОШ № 10 с 2016 года.</w:t>
      </w:r>
    </w:p>
    <w:p>
      <w:pPr>
        <w:ind w:firstLine="709"/>
        <w:jc w:val="both"/>
      </w:pPr>
      <w:r>
        <w:t>В выпускном классе Егор готовится к единому государственному экзамену и поступлению.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Легко сосредотачивается, умеет анализировать и делать выводы, хорошо запоминает учебный материал.</w:t>
      </w:r>
    </w:p>
    <w:p>
      <w:pPr>
        <w:ind w:firstLine="709"/>
        <w:jc w:val="both"/>
      </w:pPr>
      <w:r>
        <w:t>Дисциплинирован, правила поведения в школе соблюдает, замечаний не имеет. 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Активно участвует в жизни класса и школы: мероприятиях, конкурсах, праздниках. Уроки без уважительной причины не пропускает, на занятия приходит подготовленным.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Егор добр и трудолюбив. Во внеурочное время интересуется техникой и конструированием.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Положительная характеристика на ученика 11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