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2 «В» класса</w:t>
      </w:r>
    </w:p>
    <w:p>
      <w:pPr>
        <w:jc w:val="center"/>
      </w:pPr>
      <w:r>
        <w:rPr>
          <w:b w:val="0"/>
        </w:rPr>
        <w:t>МБОУ СОШ № 30</w:t>
      </w:r>
    </w:p>
    <w:p>
      <w:pPr>
        <w:jc w:val="center"/>
      </w:pPr>
      <w:r>
        <w:rPr>
          <w:b w:val="0"/>
        </w:rPr>
        <w:t>Морозов Никита Романович</w:t>
      </w:r>
    </w:p>
    <w:p/>
    <w:p>
      <w:pPr>
        <w:ind w:firstLine="709"/>
        <w:jc w:val="both"/>
      </w:pPr>
      <w:r>
        <w:t>Морозов Никита Романович обучается в 2 «В» классе МБОУ СОШ № 30 с 2023 года.</w:t>
      </w:r>
    </w:p>
    <w:p>
      <w:pPr>
        <w:ind w:firstLine="709"/>
        <w:jc w:val="both"/>
      </w:pPr>
      <w:r>
        <w:t>Во втором классе у него сформировались основные навыки учебной работы: слушать задание, работать по образцу, проверять себя.</w:t>
      </w:r>
    </w:p>
    <w:p>
      <w:pPr>
        <w:ind w:firstLine="709"/>
        <w:jc w:val="both"/>
      </w:pPr>
      <w:r>
        <w:t>Испытывает серьёзные трудности в усвоении программного материала, имеет неудовлетворительные оценки по ряду предметов. Интерес к учёбе снижен: домашние задания часто не выполняет, на уроках бывает невнимателен. Внимание неустойчивое, объём памяти снижен; материал требует многократного повторения.</w:t>
      </w:r>
    </w:p>
    <w:p>
      <w:pPr>
        <w:ind w:firstLine="709"/>
        <w:jc w:val="both"/>
      </w:pPr>
      <w:r>
        <w:t>Нарушает дисциплину на уроках и переменах, на замечания педагогов реагирует не всегда адекватно. В классе держится обособленно, в совместной работе участвует неохотно. С учителями бывает груб, критику воспринимает болезненно.</w:t>
      </w:r>
    </w:p>
    <w:p>
      <w:pPr>
        <w:ind w:firstLine="709"/>
        <w:jc w:val="both"/>
      </w:pPr>
      <w:r>
        <w:t>В общественной жизни класса участия не принимает. Систематически пропускает уроки без уважительной причины и опаздывает. Родители редко интересуются учёбой ребёнка и не отвечают на приглашения в школу.</w:t>
      </w:r>
    </w:p>
    <w:p>
      <w:pPr>
        <w:ind w:firstLine="709"/>
        <w:jc w:val="both"/>
      </w:pPr>
      <w:r>
        <w:t>По характеру Никита творческий и неорганизован. Во внеурочное время занимается танцами. Точки опоры для работы с ребёнком: положительно реагирует на похвалу и личное внимание.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Отрицательная характеристика на ученика 2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