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4 «Г» класса</w:t>
      </w:r>
    </w:p>
    <w:p>
      <w:pPr>
        <w:jc w:val="center"/>
      </w:pPr>
      <w:r>
        <w:rPr>
          <w:b w:val="0"/>
        </w:rPr>
        <w:t>МБОУ СОШ № 9</w:t>
      </w:r>
    </w:p>
    <w:p>
      <w:pPr>
        <w:jc w:val="center"/>
      </w:pPr>
      <w:r>
        <w:rPr>
          <w:b w:val="0"/>
        </w:rPr>
        <w:t>Морозов Никита Романович</w:t>
      </w:r>
    </w:p>
    <w:p/>
    <w:p>
      <w:pPr>
        <w:ind w:firstLine="709"/>
        <w:jc w:val="both"/>
      </w:pPr>
      <w:r>
        <w:t>Морозов Никита Романович — ученик 4 «Г» класса МБОУ СОШ № 9 с 2023 года.</w:t>
      </w:r>
    </w:p>
    <w:p>
      <w:pPr>
        <w:ind w:firstLine="709"/>
        <w:jc w:val="both"/>
      </w:pPr>
      <w:r>
        <w:t>Готовится к переходу в основную школу: основные учебные навыки, необходимые в пятом классе, сформированы.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Успеваемость средняя: с базовыми заданиями справляется, задания повышенной сложности вызывают затруднения. Понимает объяснение учителя, но для прочного усвоения материала требуется повторение.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Эмоциональные реакции соответствуют ситуации, хотя при утомлении Никита быстро раздражается.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Контакт с семьёй есть, хотя инициатива чаще исходит от школы. По характеру Никита честен и замкнут.</w:t>
      </w:r>
    </w:p>
    <w:p>
      <w:pPr>
        <w:ind w:firstLine="709"/>
        <w:jc w:val="both"/>
      </w:pPr>
      <w:r>
        <w:t>Во внеурочное время любит рисовать.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Логопедическая характеристика на ученика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