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10 «А» класса</w:t>
      </w:r>
    </w:p>
    <w:p>
      <w:pPr>
        <w:jc w:val="center"/>
      </w:pPr>
      <w:r>
        <w:rPr>
          <w:b w:val="0"/>
        </w:rPr>
        <w:t>МБОУ СОШ № 20</w:t>
      </w:r>
    </w:p>
    <w:p>
      <w:pPr>
        <w:jc w:val="center"/>
      </w:pPr>
      <w:r>
        <w:rPr>
          <w:b w:val="0"/>
        </w:rPr>
        <w:t>Лебедев Марк Викторович</w:t>
      </w:r>
    </w:p>
    <w:p/>
    <w:p>
      <w:pPr>
        <w:ind w:firstLine="709"/>
        <w:jc w:val="both"/>
      </w:pPr>
      <w:r>
        <w:t>Лебедев Марк Викторович учится в 10 «А» классе МБОУ СОШ № 20 с 2021 года.</w:t>
      </w:r>
    </w:p>
    <w:p>
      <w:pPr>
        <w:ind w:firstLine="709"/>
        <w:jc w:val="both"/>
      </w:pPr>
      <w:r>
        <w:t>В десятом классе Марк обучается по выбранному профилю и заранее готовится к экзаменам.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Дисциплинирован, правила поведения в школе соблюдает, замечаний не имеет. Общителен, имеет друзей в классе, умеет работать в группе и договариваться.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Уроки без уважительной причины не пропускает, на занятия приходит подготовленным. Семья интересуется успехами ребёнка и охотно идёт на контакт со школой.</w:t>
      </w:r>
    </w:p>
    <w:p>
      <w:pPr>
        <w:ind w:firstLine="709"/>
        <w:jc w:val="both"/>
      </w:pPr>
      <w:r>
        <w:t>По характеру Марк целеустремлён и вежлив. 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10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