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8 «Б» класса</w:t>
      </w:r>
    </w:p>
    <w:p>
      <w:pPr>
        <w:jc w:val="center"/>
      </w:pPr>
      <w:r>
        <w:rPr>
          <w:b w:val="0"/>
        </w:rPr>
        <w:t>МБОУ СОШ № 19</w:t>
      </w:r>
    </w:p>
    <w:p>
      <w:pPr>
        <w:jc w:val="center"/>
      </w:pPr>
      <w:r>
        <w:rPr>
          <w:b w:val="0"/>
        </w:rPr>
        <w:t>Иванова Анна Сергеевна</w:t>
      </w:r>
    </w:p>
    <w:p/>
    <w:p>
      <w:pPr>
        <w:ind w:firstLine="709"/>
        <w:jc w:val="both"/>
      </w:pPr>
      <w:r>
        <w:t>Иванова Анна Сергеевна учится в 8 «Б» классе МБОУ СОШ № 19 с 2020 года.</w:t>
      </w:r>
    </w:p>
    <w:p>
      <w:pPr>
        <w:ind w:firstLine="709"/>
        <w:jc w:val="both"/>
      </w:pPr>
      <w:r>
        <w:t>В восьмом классе появились новые предметы; к возросшей нагрузке Анна отнеслась серьёзно.</w:t>
      </w:r>
    </w:p>
    <w:p>
      <w:pPr>
        <w:ind w:firstLine="709"/>
        <w:jc w:val="both"/>
      </w:pPr>
      <w:r>
        <w:t>Физическое развитие соответствует возрасту, но бывают пропуски по болезни. Успеваемость средняя: с базовыми заданиями справляется, задания повышенной сложности вызывают затруднения. Внимание и память развиты на уровне возрастной нормы; при утомлении внимание рассеивается.</w:t>
      </w:r>
    </w:p>
    <w:p>
      <w:pPr>
        <w:ind w:firstLine="709"/>
        <w:jc w:val="both"/>
      </w:pPr>
      <w:r>
        <w:t>Словарный запас ограничен, в связной речи бывают затруднения; звукопроизношение в целом сформировано. Мелкая моторика развита недостаточно: почерк неровный, темп письма замедлен. Представления об окружающем мире в целом сформированы, но недостаточно систематизированы.</w:t>
      </w:r>
    </w:p>
    <w:p>
      <w:pPr>
        <w:ind w:firstLine="709"/>
        <w:jc w:val="both"/>
      </w:pPr>
      <w:r>
        <w:t>Трудности проявляются при выполнении письменных работ и решении задач: требуется больше времени и пошаговые инструкции. Настроение в целом ровное, но в ситуации неуспеха может расстроиться. Дисциплина в целом удовлетворительная; замечания бывают, но на них Анна реагирует правильно.</w:t>
      </w:r>
    </w:p>
    <w:p>
      <w:pPr>
        <w:ind w:firstLine="709"/>
        <w:jc w:val="both"/>
      </w:pPr>
      <w:r>
        <w:t>С одноклассниками поддерживает ровные отношения, близко общается с небольшим кругом друзей. Контакт с семьёй есть, хотя инициатива чаще исходит от школы. По характеру Анна трудолюбива и невнимательна.</w:t>
      </w:r>
    </w:p>
    <w:p>
      <w:pPr>
        <w:ind w:firstLine="709"/>
        <w:jc w:val="both"/>
      </w:pPr>
      <w:r>
        <w:t>Во внеурочное время интересуется техникой и конструированием.</w:t>
      </w:r>
    </w:p>
    <w:p>
      <w:pPr>
        <w:ind w:firstLine="709"/>
        <w:jc w:val="both"/>
      </w:pPr>
      <w:r>
        <w:t>Рекомендуется обследование в психолого-медико-педагогической комиссии для определения образовательного маршрута и условий обучения.</w:t>
      </w:r>
    </w:p>
    <w:p>
      <w:pPr>
        <w:ind w:firstLine="709"/>
        <w:jc w:val="both"/>
      </w:pPr>
      <w:r>
        <w:t>Характеристика выдана для предоставления в психолого-медико-педагогическую комиссию.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8 класса на ПМПК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